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78" w:rsidRPr="00F74F78" w:rsidRDefault="00F74F78" w:rsidP="00F74F78">
      <w:pPr>
        <w:pStyle w:val="40"/>
        <w:shd w:val="clear" w:color="auto" w:fill="auto"/>
        <w:spacing w:before="0" w:after="0" w:line="240" w:lineRule="auto"/>
        <w:ind w:left="20"/>
        <w:jc w:val="right"/>
        <w:rPr>
          <w:b w:val="0"/>
        </w:rPr>
      </w:pPr>
      <w:r w:rsidRPr="00F74F78">
        <w:rPr>
          <w:b w:val="0"/>
        </w:rPr>
        <w:t>Утверждена</w:t>
      </w:r>
    </w:p>
    <w:p w:rsidR="00F74F78" w:rsidRPr="00F74F78" w:rsidRDefault="00F74F78" w:rsidP="00F74F78">
      <w:pPr>
        <w:pStyle w:val="40"/>
        <w:shd w:val="clear" w:color="auto" w:fill="auto"/>
        <w:spacing w:before="0" w:after="0" w:line="240" w:lineRule="auto"/>
        <w:ind w:left="20"/>
        <w:jc w:val="right"/>
        <w:rPr>
          <w:b w:val="0"/>
        </w:rPr>
      </w:pPr>
      <w:r w:rsidRPr="00F74F78">
        <w:rPr>
          <w:b w:val="0"/>
        </w:rPr>
        <w:t>приказом директора КЦСОН</w:t>
      </w:r>
    </w:p>
    <w:p w:rsidR="00F74F78" w:rsidRDefault="00F74F78" w:rsidP="00F74F78">
      <w:pPr>
        <w:pStyle w:val="40"/>
        <w:shd w:val="clear" w:color="auto" w:fill="auto"/>
        <w:spacing w:before="0" w:after="0" w:line="240" w:lineRule="auto"/>
        <w:ind w:left="20"/>
        <w:rPr>
          <w:b w:val="0"/>
        </w:rPr>
      </w:pPr>
      <w:r w:rsidRPr="00F74F78">
        <w:rPr>
          <w:b w:val="0"/>
        </w:rPr>
        <w:t xml:space="preserve">                                                                           №  </w:t>
      </w:r>
      <w:r w:rsidR="00142141">
        <w:rPr>
          <w:b w:val="0"/>
        </w:rPr>
        <w:t xml:space="preserve">43/2 </w:t>
      </w:r>
      <w:r w:rsidRPr="00F74F78">
        <w:rPr>
          <w:b w:val="0"/>
        </w:rPr>
        <w:t xml:space="preserve"> от</w:t>
      </w:r>
      <w:r w:rsidR="00142141">
        <w:rPr>
          <w:b w:val="0"/>
        </w:rPr>
        <w:t xml:space="preserve"> 04.04.2016</w:t>
      </w:r>
    </w:p>
    <w:p w:rsidR="00F74F78" w:rsidRDefault="00F74F78" w:rsidP="00F74F78">
      <w:pPr>
        <w:pStyle w:val="40"/>
        <w:shd w:val="clear" w:color="auto" w:fill="auto"/>
        <w:spacing w:before="0" w:after="0" w:line="240" w:lineRule="auto"/>
        <w:ind w:left="20"/>
        <w:rPr>
          <w:b w:val="0"/>
        </w:rPr>
      </w:pPr>
    </w:p>
    <w:p w:rsidR="00F74F78" w:rsidRPr="00F74F78" w:rsidRDefault="00F74F78" w:rsidP="00F74F78">
      <w:pPr>
        <w:pStyle w:val="40"/>
        <w:shd w:val="clear" w:color="auto" w:fill="auto"/>
        <w:spacing w:before="0" w:after="0" w:line="240" w:lineRule="auto"/>
        <w:ind w:left="20"/>
        <w:rPr>
          <w:b w:val="0"/>
        </w:rPr>
      </w:pPr>
    </w:p>
    <w:p w:rsidR="00F74F78" w:rsidRDefault="00F74F78" w:rsidP="00F74F78">
      <w:pPr>
        <w:pStyle w:val="40"/>
        <w:shd w:val="clear" w:color="auto" w:fill="auto"/>
        <w:spacing w:before="0" w:after="0" w:line="240" w:lineRule="auto"/>
        <w:ind w:left="20"/>
      </w:pPr>
      <w:r w:rsidRPr="00F74F78">
        <w:t>Должностная инструкция ответственного сотрудника за организацию работы по обеспечению доступности объекта и услуг</w:t>
      </w:r>
      <w:r w:rsidR="00780AFC">
        <w:t xml:space="preserve"> </w:t>
      </w:r>
      <w:r w:rsidRPr="00F74F78">
        <w:t xml:space="preserve">и инструктаж персонала в </w:t>
      </w:r>
      <w:r w:rsidR="00D82E1E">
        <w:t>МБУ Тогучинского района «КЦСОН со стационаром социального обслуживания престарелых граждан и инвалидов»</w:t>
      </w:r>
    </w:p>
    <w:p w:rsidR="00D82E1E" w:rsidRPr="00F74F78" w:rsidRDefault="00D82E1E" w:rsidP="00F74F78">
      <w:pPr>
        <w:pStyle w:val="40"/>
        <w:shd w:val="clear" w:color="auto" w:fill="auto"/>
        <w:spacing w:before="0" w:after="0" w:line="240" w:lineRule="auto"/>
        <w:ind w:left="20"/>
      </w:pPr>
    </w:p>
    <w:p w:rsidR="00F74F78" w:rsidRPr="00F74F78" w:rsidRDefault="00F74F78" w:rsidP="00F707F9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</w:pPr>
      <w:r w:rsidRPr="00F74F78">
        <w:t>Общие положения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240" w:lineRule="auto"/>
        <w:ind w:firstLine="760"/>
        <w:jc w:val="both"/>
      </w:pPr>
      <w:proofErr w:type="gramStart"/>
      <w:r w:rsidRPr="00F74F78">
        <w:t xml:space="preserve">Должностная инструкция ответственного сотрудника за организацию работ по обеспечению доступности для инвалидов </w:t>
      </w:r>
      <w:r w:rsidR="00DE72BC">
        <w:t>в МБУ Тогучинского района «КЦСОН со стационаром социального обслуживания престарелых граждан и инвалидов» (далее – КЦСОН)</w:t>
      </w:r>
      <w:r w:rsidRPr="00F74F78">
        <w:t xml:space="preserve"> и предоставляемых услуг и инструктаж персонала (далее - ответственный сотрудник за организацию работ по обеспечению доступности объекта и услуг), разработана в соответствии с Приказом Минтруда России от 30.07.2015 №527н «Об утверждении Порядка обеспечения условий</w:t>
      </w:r>
      <w:proofErr w:type="gramEnd"/>
      <w:r w:rsidRPr="00F74F78">
        <w:t xml:space="preserve">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spacing w:before="0" w:after="0" w:line="240" w:lineRule="auto"/>
        <w:ind w:firstLine="760"/>
        <w:jc w:val="both"/>
      </w:pPr>
      <w:r w:rsidRPr="00F74F78">
        <w:t xml:space="preserve"> Ответственный сотрудник за организацию работ по обеспечению доступности объекта и услуг назначается </w:t>
      </w:r>
      <w:r w:rsidR="00C352F3">
        <w:t>директором КЦСОН</w:t>
      </w:r>
      <w:r w:rsidRPr="00F74F78">
        <w:t>.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40" w:lineRule="auto"/>
        <w:ind w:firstLine="760"/>
        <w:jc w:val="both"/>
      </w:pPr>
      <w:r w:rsidRPr="00F74F78">
        <w:t xml:space="preserve">Инструкция закрепляет обязанности, права и ответственность сотрудника за организацию работ по обеспечению доступности объекта и услуг в </w:t>
      </w:r>
      <w:r w:rsidR="00C352F3">
        <w:t>КЦСОН</w:t>
      </w:r>
      <w:r w:rsidRPr="00F74F78">
        <w:t>.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spacing w:before="0" w:after="0" w:line="240" w:lineRule="auto"/>
        <w:ind w:firstLine="760"/>
        <w:jc w:val="both"/>
      </w:pPr>
      <w:r w:rsidRPr="00F74F78">
        <w:t xml:space="preserve"> </w:t>
      </w:r>
      <w:proofErr w:type="gramStart"/>
      <w:r w:rsidRPr="00F74F78">
        <w:t xml:space="preserve">Ответственный сотрудник за организацию работ по обеспечению доступности объекта и услуг в своей работе руководствуется Федеральным законом «О социальной защите инвалидов в Российской Федерации» (в редакции от 01 декабря 2014 года №419-ФЗ), иными нормативными правовыми актами, локальными актами </w:t>
      </w:r>
      <w:r w:rsidR="00F707F9">
        <w:t>КЦСОН</w:t>
      </w:r>
      <w:r w:rsidRPr="00F74F78">
        <w:t xml:space="preserve">, регламентирующими вопросы обеспечения доступности для инвалидов </w:t>
      </w:r>
      <w:r w:rsidR="00F707F9">
        <w:t xml:space="preserve">в КЦСОН </w:t>
      </w:r>
      <w:r w:rsidRPr="00F74F78">
        <w:t>и предоставляемых услуг, настоящей Инструкцией.</w:t>
      </w:r>
      <w:proofErr w:type="gramEnd"/>
    </w:p>
    <w:p w:rsidR="00F74F78" w:rsidRPr="00F74F78" w:rsidRDefault="00F74F78" w:rsidP="00F74F78">
      <w:pPr>
        <w:pStyle w:val="20"/>
        <w:widowControl w:val="0"/>
        <w:shd w:val="clear" w:color="auto" w:fill="auto"/>
        <w:spacing w:before="0" w:after="0" w:line="240" w:lineRule="auto"/>
        <w:ind w:left="760"/>
        <w:jc w:val="both"/>
      </w:pPr>
    </w:p>
    <w:p w:rsidR="00F74F78" w:rsidRPr="00F74F78" w:rsidRDefault="00F74F78" w:rsidP="00685DE5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right="-1"/>
      </w:pPr>
      <w:r w:rsidRPr="00F74F78">
        <w:t>Обязанности ответственного сотрудника за организацию работ по обеспечению доступности объекта и услуг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240" w:lineRule="auto"/>
        <w:ind w:firstLine="760"/>
        <w:jc w:val="both"/>
      </w:pPr>
      <w:r w:rsidRPr="00F74F78">
        <w:t xml:space="preserve">Организовывать </w:t>
      </w:r>
      <w:r w:rsidR="002A39D9">
        <w:t>ис</w:t>
      </w:r>
      <w:r w:rsidRPr="00F74F78">
        <w:t xml:space="preserve">полнение нормативных правовых документов федерального и регионального уровня, организационно-распорядительных документов </w:t>
      </w:r>
      <w:r w:rsidR="002A39D9">
        <w:t>КЦСОН</w:t>
      </w:r>
      <w:r w:rsidRPr="00F74F78">
        <w:t xml:space="preserve">, иных локальных документов </w:t>
      </w:r>
      <w:r w:rsidR="00153AE5">
        <w:t>КЦСОН</w:t>
      </w:r>
      <w:r w:rsidRPr="00F74F78">
        <w:t xml:space="preserve"> по вопросам доступности для инвалидов </w:t>
      </w:r>
      <w:r w:rsidR="00153AE5">
        <w:t>КЦСОН</w:t>
      </w:r>
      <w:r w:rsidRPr="00F74F78">
        <w:t xml:space="preserve"> и предоставляемых услуг, а также предписаний контролирующих органов.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240" w:lineRule="auto"/>
        <w:ind w:firstLine="760"/>
        <w:jc w:val="both"/>
      </w:pPr>
      <w:r w:rsidRPr="00F74F78">
        <w:t xml:space="preserve">Представлять </w:t>
      </w:r>
      <w:r w:rsidR="00153AE5">
        <w:t>директору КЦСОН</w:t>
      </w:r>
      <w:r w:rsidRPr="00F74F78">
        <w:t xml:space="preserve"> предложения по назначению из числа сотрудников </w:t>
      </w:r>
      <w:r w:rsidR="00153AE5">
        <w:t>КЦСОН</w:t>
      </w:r>
      <w:r w:rsidRPr="00F74F78">
        <w:t xml:space="preserve"> ответственных лиц в структурных подразделениях </w:t>
      </w:r>
      <w:r w:rsidR="00153AE5">
        <w:t>КЦСОН</w:t>
      </w:r>
      <w:r w:rsidRPr="00F74F78">
        <w:t xml:space="preserve"> по вопросам обеспечения доступности для </w:t>
      </w:r>
      <w:r w:rsidRPr="00F74F78">
        <w:lastRenderedPageBreak/>
        <w:t>инвалидов объектов и услуг.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240" w:lineRule="auto"/>
        <w:ind w:firstLine="740"/>
        <w:jc w:val="both"/>
      </w:pPr>
      <w:r w:rsidRPr="00F74F78">
        <w:t xml:space="preserve">Разрабатывать, обеспечивать согласование и утверждение методических и инструктивных документов для сотрудников </w:t>
      </w:r>
      <w:r w:rsidR="004C0E90">
        <w:t>КЦСОН</w:t>
      </w:r>
      <w:r w:rsidRPr="00F74F78">
        <w:t xml:space="preserve"> по вопросам обеспечения доступности объекта и предоставляемых услуг, своевременно готовить и вносить в них изменения и дополнения, доводить их до сведения сотрудников </w:t>
      </w:r>
      <w:r w:rsidR="004C0E90">
        <w:t>КЦСОН</w:t>
      </w:r>
      <w:r w:rsidRPr="00F74F78">
        <w:t>.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240" w:lineRule="auto"/>
        <w:ind w:firstLine="740"/>
        <w:jc w:val="both"/>
      </w:pPr>
      <w:r w:rsidRPr="00F74F78">
        <w:t xml:space="preserve">Организовывать обучение (инструктаж, при необходимости, тренинг) сотрудников </w:t>
      </w:r>
      <w:r w:rsidR="004C0E90">
        <w:t>КЦСОН</w:t>
      </w:r>
      <w:r w:rsidRPr="00F74F78">
        <w:t>, проверку знаний и умений сотрудников по вопросам доступности для инвалидов объектов и услуг.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240" w:lineRule="auto"/>
        <w:ind w:firstLine="740"/>
        <w:jc w:val="both"/>
      </w:pPr>
      <w:r w:rsidRPr="00F74F78">
        <w:t xml:space="preserve">Организовывать работу по предоставлению в </w:t>
      </w:r>
      <w:r w:rsidR="004C0E90">
        <w:t>КЦСОН</w:t>
      </w:r>
      <w:r w:rsidRPr="00F74F78">
        <w:t xml:space="preserve"> бесплатно в доступной форме (с учетом стойких нарушений функций организма инвалидов) информации об их правах и обязанностях, видах социальных услуг, формах, сроках, порядке и условиях их предоставления в </w:t>
      </w:r>
      <w:r w:rsidR="001C65D5">
        <w:t>КЦСОН.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240" w:lineRule="auto"/>
        <w:ind w:firstLine="740"/>
        <w:jc w:val="both"/>
      </w:pPr>
      <w:r w:rsidRPr="00F74F78">
        <w:t xml:space="preserve">Организовывать работу по обеспечению допуска на территорию </w:t>
      </w:r>
      <w:r w:rsidR="004C0E90">
        <w:t>КЦСОН</w:t>
      </w:r>
      <w:r w:rsidRPr="00F74F78">
        <w:t xml:space="preserve"> собаки-проводника при наличии документа, подтверждающего ее специальное обучение, выданного по установленной форме.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240" w:lineRule="auto"/>
        <w:ind w:firstLine="740"/>
        <w:jc w:val="both"/>
      </w:pPr>
      <w:r w:rsidRPr="00F74F78">
        <w:t xml:space="preserve">Организовывать работу по обследованию </w:t>
      </w:r>
      <w:r w:rsidR="004C0E90">
        <w:t>КЦСОН</w:t>
      </w:r>
      <w:r w:rsidRPr="00F74F78">
        <w:t xml:space="preserve"> и предоставляемых услуг и составлению Паспорта доступности объекта и услуг, входить в комиссию по проведению обследования и паспортизации объекта и предоставляемых услуг, обеспечивать его своевременное утверждение </w:t>
      </w:r>
      <w:r w:rsidR="006C07C5">
        <w:t>директором КЦСОН</w:t>
      </w:r>
      <w:r w:rsidRPr="00F74F78">
        <w:t xml:space="preserve"> и направление в вышестоящий орган власти в установленные сроки.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40" w:lineRule="auto"/>
        <w:ind w:firstLine="740"/>
        <w:jc w:val="both"/>
      </w:pPr>
      <w:r w:rsidRPr="00F74F78">
        <w:t>Организовывать работу по осуществлению оценки соответствия уровня доступности для инвалидов объектов и услуг с использованием показателей доступности для инвалидов объектов и предоставляемых услуг в сфере социальной защиты населения.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239"/>
        </w:tabs>
        <w:spacing w:before="0" w:after="0" w:line="240" w:lineRule="auto"/>
        <w:ind w:firstLine="740"/>
        <w:jc w:val="both"/>
      </w:pPr>
      <w:r w:rsidRPr="00F74F78">
        <w:t xml:space="preserve">Участвовать в составлении плана адаптации объекта </w:t>
      </w:r>
      <w:r w:rsidR="00002B9C">
        <w:t>КЦСОН</w:t>
      </w:r>
      <w:r w:rsidRPr="00F74F78">
        <w:t xml:space="preserve"> и предоставляемых услуг для инвалидов.</w:t>
      </w:r>
    </w:p>
    <w:p w:rsidR="00F74F78" w:rsidRPr="00F74F78" w:rsidRDefault="00F74F78" w:rsidP="00F74F78">
      <w:pPr>
        <w:pStyle w:val="20"/>
        <w:widowControl w:val="0"/>
        <w:shd w:val="clear" w:color="auto" w:fill="auto"/>
        <w:tabs>
          <w:tab w:val="left" w:pos="3408"/>
        </w:tabs>
        <w:spacing w:before="0" w:after="0" w:line="240" w:lineRule="auto"/>
        <w:ind w:firstLine="709"/>
        <w:jc w:val="both"/>
      </w:pPr>
      <w:r w:rsidRPr="00F74F78">
        <w:t>2.10. Разрабатывать</w:t>
      </w:r>
      <w:r w:rsidRPr="00F74F78">
        <w:tab/>
        <w:t xml:space="preserve">проект графика переоснащения </w:t>
      </w:r>
      <w:r w:rsidR="00002B9C">
        <w:t>КЦСОН</w:t>
      </w:r>
      <w:r w:rsidRPr="00F74F78">
        <w:t xml:space="preserve"> и закупки нового оборудования, включая вспомогательные устройства, а также средства информирования, в том числе дублирования необходимой для получения услуги звуковой и зрительной (в том числе текстовой и графической) информации знаками, выполненными рельефно-точечным шрифтом Брайля и на контрастном фоне.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383"/>
        </w:tabs>
        <w:spacing w:before="0" w:after="0" w:line="240" w:lineRule="auto"/>
        <w:ind w:firstLine="740"/>
        <w:jc w:val="both"/>
      </w:pPr>
      <w:r w:rsidRPr="00F74F78">
        <w:t xml:space="preserve">Участвовать в формировании заказа на разработку и в рассмотрении разработанной проектно-сметной документации на строительство, реконструкцию и капитальный ремонт объектов </w:t>
      </w:r>
      <w:r w:rsidR="00002B9C">
        <w:t>КЦСОН</w:t>
      </w:r>
      <w:r w:rsidRPr="00F74F78">
        <w:t xml:space="preserve"> с учетом условий, обеспечивающих их полное соответствие требованиям доступности для инвалидов.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378"/>
        </w:tabs>
        <w:spacing w:before="0" w:after="0" w:line="240" w:lineRule="auto"/>
        <w:ind w:firstLine="740"/>
        <w:jc w:val="both"/>
      </w:pPr>
      <w:r w:rsidRPr="00F74F78">
        <w:t xml:space="preserve">Осуществлять </w:t>
      </w:r>
      <w:proofErr w:type="gramStart"/>
      <w:r w:rsidRPr="00F74F78">
        <w:t>контроль за</w:t>
      </w:r>
      <w:proofErr w:type="gramEnd"/>
      <w:r w:rsidRPr="00F74F78">
        <w:t xml:space="preserve"> соблюдением требований доступности для инвалидов при приемке вновь вводимых в эксплуатацию, а также прошедших капитальный ремонт, реконструкцию, модернизацию объектов недвижимого имущества </w:t>
      </w:r>
      <w:r w:rsidR="00002B9C">
        <w:t>КЦСОН</w:t>
      </w:r>
      <w:r w:rsidRPr="00F74F78">
        <w:t>.</w:t>
      </w:r>
    </w:p>
    <w:p w:rsidR="00F74F78" w:rsidRPr="00F74F78" w:rsidRDefault="00F74F78" w:rsidP="008F566D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378"/>
        </w:tabs>
        <w:spacing w:before="0" w:after="0" w:line="240" w:lineRule="auto"/>
        <w:ind w:firstLine="740"/>
        <w:jc w:val="both"/>
      </w:pPr>
      <w:r w:rsidRPr="00F74F78">
        <w:t xml:space="preserve">Участвовать в разработке технических заданий на закупку транспортных средств для обслуживания получателей социальных услуг в </w:t>
      </w:r>
      <w:r w:rsidR="00002B9C">
        <w:lastRenderedPageBreak/>
        <w:t xml:space="preserve">КЦСОН </w:t>
      </w:r>
      <w:r w:rsidRPr="00F74F78">
        <w:t xml:space="preserve"> с учетом требований доступности для инвалидов.</w:t>
      </w:r>
      <w:bookmarkStart w:id="0" w:name="_GoBack"/>
      <w:bookmarkEnd w:id="0"/>
    </w:p>
    <w:p w:rsid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374"/>
        </w:tabs>
        <w:spacing w:before="0" w:after="0" w:line="240" w:lineRule="auto"/>
        <w:ind w:firstLine="740"/>
        <w:jc w:val="both"/>
      </w:pPr>
      <w:r w:rsidRPr="00F74F78">
        <w:t>Систематически повышать свою квалификацию по вопросам обеспечения доступности для инвалидов объектов и услуг.</w:t>
      </w:r>
    </w:p>
    <w:p w:rsidR="00685DE5" w:rsidRPr="00F74F78" w:rsidRDefault="00685DE5" w:rsidP="00685DE5">
      <w:pPr>
        <w:pStyle w:val="20"/>
        <w:widowControl w:val="0"/>
        <w:shd w:val="clear" w:color="auto" w:fill="auto"/>
        <w:tabs>
          <w:tab w:val="left" w:pos="1374"/>
        </w:tabs>
        <w:spacing w:before="0" w:after="0" w:line="240" w:lineRule="auto"/>
        <w:ind w:left="740"/>
        <w:jc w:val="both"/>
      </w:pPr>
    </w:p>
    <w:p w:rsidR="00F74F78" w:rsidRPr="00F74F78" w:rsidRDefault="00F74F78" w:rsidP="0061125C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2158"/>
        </w:tabs>
        <w:spacing w:before="0" w:after="0" w:line="240" w:lineRule="auto"/>
        <w:ind w:left="2620" w:right="1120" w:hanging="780"/>
      </w:pPr>
      <w:r w:rsidRPr="00F74F78">
        <w:t>Права ответственного сотрудника за организацию работ по обеспечению доступности объекта и услуг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240" w:lineRule="auto"/>
        <w:ind w:firstLine="740"/>
        <w:jc w:val="both"/>
      </w:pPr>
      <w:proofErr w:type="gramStart"/>
      <w:r w:rsidRPr="00F74F78">
        <w:t xml:space="preserve">Контролировать в </w:t>
      </w:r>
      <w:r w:rsidR="00E10DF0">
        <w:t>КЦСОН</w:t>
      </w:r>
      <w:r w:rsidRPr="00F74F78">
        <w:t xml:space="preserve"> осуществление мер, направленных на обеспечение выполнения требований Федерального закона «О социальной защите инвалидов в Российской Федерации» (в редакции от 01 декабря 2014 года №419-ФЗ), Приказа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</w:t>
      </w:r>
      <w:proofErr w:type="gramEnd"/>
      <w:r w:rsidRPr="00F74F78">
        <w:t xml:space="preserve"> помощи», других правовых актов в сфере обеспечения доступности объектов и услуг.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249"/>
        </w:tabs>
        <w:spacing w:before="0" w:after="0" w:line="240" w:lineRule="auto"/>
        <w:ind w:firstLine="740"/>
        <w:jc w:val="both"/>
      </w:pPr>
      <w:r w:rsidRPr="00F74F78">
        <w:t xml:space="preserve">Принимать решения в пределах своей компетенции; контролировать соблюдение сотрудниками </w:t>
      </w:r>
      <w:r w:rsidR="00457F80">
        <w:t>КЦСОН</w:t>
      </w:r>
      <w:r w:rsidRPr="00F74F78">
        <w:t xml:space="preserve"> действующего законодательства, а также организационно-распорядительных документов, локальных актов </w:t>
      </w:r>
      <w:r w:rsidR="00457F80">
        <w:t>КЦСОН</w:t>
      </w:r>
      <w:r w:rsidRPr="00F74F78">
        <w:t xml:space="preserve"> по вопросам обеспечения доступности для инвалидов объекта и предоставляемых услуг.</w:t>
      </w:r>
    </w:p>
    <w:p w:rsidR="00F74F78" w:rsidRPr="00F74F78" w:rsidRDefault="00F74F78" w:rsidP="00F74F78">
      <w:pPr>
        <w:pStyle w:val="20"/>
        <w:widowControl w:val="0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240" w:lineRule="auto"/>
        <w:ind w:firstLine="740"/>
        <w:jc w:val="both"/>
      </w:pPr>
      <w:r w:rsidRPr="00F74F78">
        <w:t xml:space="preserve">Взаимодействовать со структурными подразделениями </w:t>
      </w:r>
      <w:r w:rsidR="00457F80">
        <w:t xml:space="preserve">КЦСОН </w:t>
      </w:r>
      <w:r w:rsidRPr="00F74F78">
        <w:t xml:space="preserve"> и внешними структурами по вопросам обеспечения доступности для инвалидов объекта и услуг.</w:t>
      </w:r>
    </w:p>
    <w:p w:rsidR="00F74F78" w:rsidRPr="00F74F78" w:rsidRDefault="00F74F78" w:rsidP="00F74F78">
      <w:pPr>
        <w:pStyle w:val="20"/>
        <w:widowControl w:val="0"/>
        <w:shd w:val="clear" w:color="auto" w:fill="auto"/>
        <w:tabs>
          <w:tab w:val="left" w:pos="1244"/>
        </w:tabs>
        <w:spacing w:before="0" w:after="0" w:line="240" w:lineRule="auto"/>
        <w:ind w:left="740"/>
        <w:jc w:val="both"/>
      </w:pPr>
    </w:p>
    <w:p w:rsidR="00F74F78" w:rsidRDefault="00F74F78" w:rsidP="0061125C">
      <w:pPr>
        <w:pStyle w:val="20"/>
        <w:widowControl w:val="0"/>
        <w:numPr>
          <w:ilvl w:val="0"/>
          <w:numId w:val="1"/>
        </w:numPr>
        <w:shd w:val="clear" w:color="auto" w:fill="auto"/>
        <w:tabs>
          <w:tab w:val="left" w:pos="1498"/>
        </w:tabs>
        <w:spacing w:before="0" w:after="0" w:line="240" w:lineRule="auto"/>
        <w:ind w:right="480"/>
      </w:pPr>
      <w:r w:rsidRPr="00F74F78">
        <w:t>Ответственность ответственного сотрудника за организацию работ по обеспечению доступности объекта и услуг</w:t>
      </w:r>
    </w:p>
    <w:p w:rsidR="0061125C" w:rsidRPr="00F74F78" w:rsidRDefault="0061125C" w:rsidP="0061125C">
      <w:pPr>
        <w:pStyle w:val="20"/>
        <w:widowControl w:val="0"/>
        <w:shd w:val="clear" w:color="auto" w:fill="auto"/>
        <w:tabs>
          <w:tab w:val="left" w:pos="1498"/>
        </w:tabs>
        <w:spacing w:before="0" w:after="0" w:line="240" w:lineRule="auto"/>
        <w:ind w:right="480"/>
        <w:jc w:val="both"/>
      </w:pPr>
    </w:p>
    <w:p w:rsidR="00F74F78" w:rsidRPr="00F74F78" w:rsidRDefault="00F74F78" w:rsidP="00F74F78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F74F78">
        <w:t>Ответственный сотрудник за организацию работ по обеспечению доступности объекта и услуг несет персональную ответственность за выполнение настоящей Инструкции в установленном законом порядке.</w:t>
      </w:r>
    </w:p>
    <w:p w:rsidR="00F74F78" w:rsidRPr="00F74F78" w:rsidRDefault="00F74F78" w:rsidP="00F74F78">
      <w:pPr>
        <w:pStyle w:val="20"/>
        <w:shd w:val="clear" w:color="auto" w:fill="auto"/>
        <w:spacing w:before="0" w:after="0" w:line="240" w:lineRule="auto"/>
        <w:jc w:val="both"/>
      </w:pPr>
    </w:p>
    <w:p w:rsidR="00DC61C3" w:rsidRPr="00F74F78" w:rsidRDefault="00DC61C3" w:rsidP="00F74F78">
      <w:pPr>
        <w:rPr>
          <w:szCs w:val="28"/>
        </w:rPr>
      </w:pPr>
    </w:p>
    <w:sectPr w:rsidR="00DC61C3" w:rsidRPr="00F7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C0FB6"/>
    <w:multiLevelType w:val="multilevel"/>
    <w:tmpl w:val="EFCC16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3D"/>
    <w:rsid w:val="00002B9C"/>
    <w:rsid w:val="0011437D"/>
    <w:rsid w:val="00142141"/>
    <w:rsid w:val="00153AE5"/>
    <w:rsid w:val="001C65D5"/>
    <w:rsid w:val="002A39D9"/>
    <w:rsid w:val="00457F80"/>
    <w:rsid w:val="004C0E90"/>
    <w:rsid w:val="0061125C"/>
    <w:rsid w:val="00653C00"/>
    <w:rsid w:val="00685DE5"/>
    <w:rsid w:val="006C07C5"/>
    <w:rsid w:val="00780AFC"/>
    <w:rsid w:val="008F566D"/>
    <w:rsid w:val="00C352F3"/>
    <w:rsid w:val="00D82B3D"/>
    <w:rsid w:val="00D82E1E"/>
    <w:rsid w:val="00DC61C3"/>
    <w:rsid w:val="00DE72BC"/>
    <w:rsid w:val="00E10DF0"/>
    <w:rsid w:val="00F15BC7"/>
    <w:rsid w:val="00F707F9"/>
    <w:rsid w:val="00F74F78"/>
    <w:rsid w:val="00FD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00"/>
    <w:pPr>
      <w:spacing w:line="360" w:lineRule="auto"/>
      <w:ind w:firstLine="1134"/>
      <w:jc w:val="both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74F7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4F78"/>
    <w:pPr>
      <w:shd w:val="clear" w:color="auto" w:fill="FFFFFF"/>
      <w:spacing w:before="1440" w:after="300" w:line="350" w:lineRule="exact"/>
      <w:ind w:firstLine="0"/>
      <w:jc w:val="center"/>
    </w:pPr>
    <w:rPr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F74F7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4F78"/>
    <w:pPr>
      <w:widowControl w:val="0"/>
      <w:shd w:val="clear" w:color="auto" w:fill="FFFFFF"/>
      <w:spacing w:before="4800" w:after="60" w:line="0" w:lineRule="atLeast"/>
      <w:ind w:firstLine="0"/>
      <w:jc w:val="center"/>
    </w:pPr>
    <w:rPr>
      <w:b/>
      <w:bCs/>
      <w:szCs w:val="28"/>
      <w:lang w:eastAsia="en-US"/>
    </w:rPr>
  </w:style>
  <w:style w:type="character" w:customStyle="1" w:styleId="413pt">
    <w:name w:val="Основной текст (4) + 13 pt"/>
    <w:aliases w:val="Не полужирный,Курсив"/>
    <w:basedOn w:val="4"/>
    <w:rsid w:val="00F74F7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00"/>
    <w:pPr>
      <w:spacing w:line="360" w:lineRule="auto"/>
      <w:ind w:firstLine="1134"/>
      <w:jc w:val="both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74F7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4F78"/>
    <w:pPr>
      <w:shd w:val="clear" w:color="auto" w:fill="FFFFFF"/>
      <w:spacing w:before="1440" w:after="300" w:line="350" w:lineRule="exact"/>
      <w:ind w:firstLine="0"/>
      <w:jc w:val="center"/>
    </w:pPr>
    <w:rPr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F74F7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4F78"/>
    <w:pPr>
      <w:widowControl w:val="0"/>
      <w:shd w:val="clear" w:color="auto" w:fill="FFFFFF"/>
      <w:spacing w:before="4800" w:after="60" w:line="0" w:lineRule="atLeast"/>
      <w:ind w:firstLine="0"/>
      <w:jc w:val="center"/>
    </w:pPr>
    <w:rPr>
      <w:b/>
      <w:bCs/>
      <w:szCs w:val="28"/>
      <w:lang w:eastAsia="en-US"/>
    </w:rPr>
  </w:style>
  <w:style w:type="character" w:customStyle="1" w:styleId="413pt">
    <w:name w:val="Основной текст (4) + 13 pt"/>
    <w:aliases w:val="Не полужирный,Курсив"/>
    <w:basedOn w:val="4"/>
    <w:rsid w:val="00F74F7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8</cp:revision>
  <dcterms:created xsi:type="dcterms:W3CDTF">2016-06-20T10:16:00Z</dcterms:created>
  <dcterms:modified xsi:type="dcterms:W3CDTF">2016-06-22T09:50:00Z</dcterms:modified>
</cp:coreProperties>
</file>